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059"/>
      </w:tblGrid>
      <w:tr w:rsidR="004114B8" w14:paraId="1CABAF27" w14:textId="77777777" w:rsidTr="004114B8">
        <w:tc>
          <w:tcPr>
            <w:tcW w:w="704" w:type="dxa"/>
          </w:tcPr>
          <w:p w14:paraId="67F976ED" w14:textId="77777777" w:rsidR="004114B8" w:rsidRPr="0094661C" w:rsidRDefault="004114B8" w:rsidP="004114B8">
            <w:pPr>
              <w:shd w:val="clear" w:color="auto" w:fill="FFFFFF"/>
              <w:spacing w:line="276" w:lineRule="auto"/>
              <w:ind w:right="48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spacing w:val="3"/>
                <w:kern w:val="36"/>
                <w14:ligatures w14:val="none"/>
              </w:rPr>
            </w:pPr>
          </w:p>
        </w:tc>
        <w:tc>
          <w:tcPr>
            <w:tcW w:w="4253" w:type="dxa"/>
          </w:tcPr>
          <w:p w14:paraId="6854514A" w14:textId="7A3C167D" w:rsidR="004114B8" w:rsidRPr="004114B8" w:rsidRDefault="004114B8" w:rsidP="004114B8">
            <w:pPr>
              <w:shd w:val="clear" w:color="auto" w:fill="FFFFFF"/>
              <w:spacing w:line="276" w:lineRule="auto"/>
              <w:ind w:right="48"/>
              <w:outlineLvl w:val="0"/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4114B8">
              <w:rPr>
                <w:rFonts w:ascii="Georgia" w:eastAsia="Times New Roman" w:hAnsi="Georgia" w:cs="Times New Roman" w:hint="eastAsia"/>
                <w:color w:val="000000"/>
                <w:kern w:val="0"/>
                <w:sz w:val="27"/>
                <w:szCs w:val="27"/>
                <w14:ligatures w14:val="none"/>
              </w:rPr>
              <w:t>Source</w:t>
            </w:r>
          </w:p>
        </w:tc>
        <w:tc>
          <w:tcPr>
            <w:tcW w:w="4059" w:type="dxa"/>
          </w:tcPr>
          <w:p w14:paraId="05BF7301" w14:textId="36562B45" w:rsidR="004114B8" w:rsidRPr="004114B8" w:rsidRDefault="004114B8">
            <w:pPr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4114B8">
              <w:rPr>
                <w:rFonts w:ascii="Georgia" w:eastAsia="Times New Roman" w:hAnsi="Georgia" w:cs="Times New Roman"/>
                <w:color w:val="000000"/>
                <w:kern w:val="0"/>
                <w:sz w:val="27"/>
                <w:szCs w:val="27"/>
                <w14:ligatures w14:val="none"/>
              </w:rPr>
              <w:t>Translation</w:t>
            </w:r>
          </w:p>
        </w:tc>
      </w:tr>
      <w:tr w:rsidR="004114B8" w14:paraId="08396523" w14:textId="77777777" w:rsidTr="004114B8">
        <w:tc>
          <w:tcPr>
            <w:tcW w:w="704" w:type="dxa"/>
          </w:tcPr>
          <w:p w14:paraId="2E83F715" w14:textId="7AE3DA2E" w:rsidR="004114B8" w:rsidRPr="0094661C" w:rsidRDefault="004114B8" w:rsidP="004114B8">
            <w:pPr>
              <w:shd w:val="clear" w:color="auto" w:fill="FFFFFF"/>
              <w:spacing w:line="276" w:lineRule="auto"/>
              <w:ind w:right="48"/>
              <w:outlineLvl w:val="0"/>
              <w:rPr>
                <w:rFonts w:ascii="Georgia" w:eastAsia="Times New Roman" w:hAnsi="Georgia" w:cs="Times New Roman"/>
                <w:color w:val="000000"/>
                <w:spacing w:val="3"/>
                <w:kern w:val="36"/>
                <w14:ligatures w14:val="none"/>
              </w:rPr>
            </w:pPr>
            <w:r w:rsidRPr="0094661C">
              <w:rPr>
                <w:rFonts w:ascii="Georgia" w:eastAsia="Times New Roman" w:hAnsi="Georgia" w:cs="Times New Roman"/>
                <w:color w:val="000000"/>
                <w:spacing w:val="3"/>
                <w:kern w:val="36"/>
                <w14:ligatures w14:val="none"/>
              </w:rPr>
              <w:t>1</w:t>
            </w:r>
          </w:p>
        </w:tc>
        <w:tc>
          <w:tcPr>
            <w:tcW w:w="4253" w:type="dxa"/>
          </w:tcPr>
          <w:p w14:paraId="6E15CD21" w14:textId="4473EE26" w:rsidR="004114B8" w:rsidRPr="00FE7FD8" w:rsidRDefault="004114B8" w:rsidP="004114B8">
            <w:pPr>
              <w:shd w:val="clear" w:color="auto" w:fill="FFFFFF"/>
              <w:spacing w:line="276" w:lineRule="auto"/>
              <w:ind w:right="48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spacing w:val="3"/>
                <w:kern w:val="36"/>
                <w:sz w:val="28"/>
                <w:szCs w:val="28"/>
                <w14:ligatures w14:val="none"/>
              </w:rPr>
            </w:pPr>
            <w:r w:rsidRPr="00FE7FD8">
              <w:rPr>
                <w:rFonts w:ascii="Georgia" w:eastAsia="Times New Roman" w:hAnsi="Georgia" w:cs="Times New Roman"/>
                <w:b/>
                <w:bCs/>
                <w:color w:val="000000"/>
                <w:spacing w:val="3"/>
                <w:kern w:val="36"/>
                <w:sz w:val="28"/>
                <w:szCs w:val="28"/>
                <w14:ligatures w14:val="none"/>
              </w:rPr>
              <w:t>The Worst Friend Date I Ever Had</w:t>
            </w:r>
          </w:p>
          <w:p w14:paraId="556B5D1A" w14:textId="27E0B04F" w:rsidR="004114B8" w:rsidRPr="004114B8" w:rsidRDefault="004114B8" w:rsidP="004114B8">
            <w:pPr>
              <w:shd w:val="clear" w:color="auto" w:fill="FFFFFF"/>
              <w:spacing w:after="120" w:line="276" w:lineRule="auto"/>
              <w:outlineLvl w:val="1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An excerpt from Samantha Irby’s new</w:t>
            </w:r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</w:t>
            </w:r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essay collection Wow, No Thank You.</w:t>
            </w:r>
          </w:p>
          <w:p w14:paraId="12DFA0DD" w14:textId="77777777" w:rsidR="004114B8" w:rsidRPr="004114B8" w:rsidRDefault="004114B8" w:rsidP="004114B8">
            <w:pPr>
              <w:shd w:val="clear" w:color="auto" w:fill="FFFFFF"/>
              <w:spacing w:line="276" w:lineRule="auto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By </w:t>
            </w:r>
            <w:hyperlink r:id="rId4" w:history="1">
              <w:r w:rsidRPr="004114B8">
                <w:rPr>
                  <w:rFonts w:ascii="Georgia" w:eastAsia="Times New Roman" w:hAnsi="Georgia" w:cs="Times New Roman"/>
                  <w:color w:val="000000"/>
                  <w:kern w:val="0"/>
                  <w14:ligatures w14:val="none"/>
                </w:rPr>
                <w:t>Samantha Irby</w:t>
              </w:r>
            </w:hyperlink>
          </w:p>
          <w:p w14:paraId="3E912541" w14:textId="51668A47" w:rsidR="004114B8" w:rsidRDefault="004114B8" w:rsidP="004114B8">
            <w:pPr>
              <w:spacing w:line="276" w:lineRule="auto"/>
            </w:pPr>
          </w:p>
          <w:p w14:paraId="14A31F55" w14:textId="77777777" w:rsidR="004114B8" w:rsidRPr="00FE7FD8" w:rsidRDefault="004114B8" w:rsidP="004114B8">
            <w:pPr>
              <w:spacing w:line="276" w:lineRule="auto"/>
              <w:rPr>
                <w:rFonts w:ascii="Georgia" w:hAnsi="Georgia"/>
                <w:sz w:val="21"/>
                <w:szCs w:val="21"/>
              </w:rPr>
            </w:pPr>
            <w:hyperlink r:id="rId5" w:history="1">
              <w:r w:rsidRPr="00FE7FD8">
                <w:rPr>
                  <w:rStyle w:val="Hyperlink"/>
                  <w:rFonts w:ascii="Georgia" w:hAnsi="Georgia"/>
                  <w:sz w:val="21"/>
                  <w:szCs w:val="21"/>
                </w:rPr>
                <w:t>https://www.thecut.com/2020/03/book-excerpt-samantha-irbys-wow-no-thank-you.html</w:t>
              </w:r>
            </w:hyperlink>
          </w:p>
          <w:p w14:paraId="22E4A5DA" w14:textId="77777777" w:rsidR="004114B8" w:rsidRDefault="004114B8"/>
        </w:tc>
        <w:tc>
          <w:tcPr>
            <w:tcW w:w="4059" w:type="dxa"/>
          </w:tcPr>
          <w:p w14:paraId="38BB65B3" w14:textId="77777777" w:rsidR="004114B8" w:rsidRDefault="004114B8"/>
        </w:tc>
      </w:tr>
      <w:tr w:rsidR="004114B8" w14:paraId="5685E49A" w14:textId="77777777" w:rsidTr="004114B8">
        <w:tc>
          <w:tcPr>
            <w:tcW w:w="704" w:type="dxa"/>
          </w:tcPr>
          <w:p w14:paraId="070355D8" w14:textId="458643F5" w:rsidR="004114B8" w:rsidRPr="0094661C" w:rsidRDefault="004114B8">
            <w:pPr>
              <w:rPr>
                <w:rFonts w:ascii="Georgia" w:hAnsi="Georgia"/>
              </w:rPr>
            </w:pPr>
            <w:r w:rsidRPr="0094661C">
              <w:rPr>
                <w:rFonts w:ascii="Georgia" w:hAnsi="Georgia"/>
              </w:rPr>
              <w:t>2</w:t>
            </w:r>
          </w:p>
        </w:tc>
        <w:tc>
          <w:tcPr>
            <w:tcW w:w="4253" w:type="dxa"/>
          </w:tcPr>
          <w:p w14:paraId="1CE9B2C7" w14:textId="7FB47CBF" w:rsidR="004114B8" w:rsidRPr="004114B8" w:rsidRDefault="004114B8" w:rsidP="004114B8">
            <w:pPr>
              <w:pStyle w:val="clay-paragraphdrop-cap"/>
              <w:spacing w:before="0" w:beforeAutospacing="0" w:after="300" w:afterAutospacing="0"/>
              <w:rPr>
                <w:rFonts w:ascii="Georgia" w:hAnsi="Georgia"/>
                <w:color w:val="000000"/>
              </w:rPr>
            </w:pPr>
            <w:r w:rsidRPr="004114B8">
              <w:rPr>
                <w:rFonts w:ascii="Georgia" w:hAnsi="Georgia"/>
                <w:color w:val="000000"/>
              </w:rPr>
              <w:t xml:space="preserve">You don’t have to cry for me, but listen: trying to make new friends as an adult is the hardest thing I have ever attempted. Harder than multiple colonoscopies? Yes. Harder than listening to the dentist pry my tooth bone away from my jawbone while I lie there wide awake? </w:t>
            </w:r>
            <w:proofErr w:type="gramStart"/>
            <w:r w:rsidRPr="004114B8">
              <w:rPr>
                <w:rFonts w:ascii="Georgia" w:hAnsi="Georgia"/>
                <w:color w:val="000000"/>
              </w:rPr>
              <w:t>Also</w:t>
            </w:r>
            <w:proofErr w:type="gramEnd"/>
            <w:r w:rsidRPr="004114B8">
              <w:rPr>
                <w:rFonts w:ascii="Georgia" w:hAnsi="Georgia"/>
                <w:color w:val="000000"/>
              </w:rPr>
              <w:t xml:space="preserve"> yes!</w:t>
            </w:r>
          </w:p>
        </w:tc>
        <w:tc>
          <w:tcPr>
            <w:tcW w:w="4059" w:type="dxa"/>
          </w:tcPr>
          <w:p w14:paraId="4C7C4593" w14:textId="77777777" w:rsidR="004114B8" w:rsidRDefault="004114B8"/>
        </w:tc>
      </w:tr>
      <w:tr w:rsidR="004114B8" w14:paraId="64E461E8" w14:textId="77777777" w:rsidTr="004114B8">
        <w:tc>
          <w:tcPr>
            <w:tcW w:w="704" w:type="dxa"/>
          </w:tcPr>
          <w:p w14:paraId="0F4C6A61" w14:textId="4AE9D57C" w:rsidR="004114B8" w:rsidRPr="0094661C" w:rsidRDefault="004114B8">
            <w:pPr>
              <w:rPr>
                <w:rFonts w:ascii="Georgia" w:hAnsi="Georgia"/>
              </w:rPr>
            </w:pPr>
            <w:r w:rsidRPr="0094661C">
              <w:rPr>
                <w:rFonts w:ascii="Georgia" w:hAnsi="Georgia"/>
              </w:rPr>
              <w:t>3</w:t>
            </w:r>
          </w:p>
        </w:tc>
        <w:tc>
          <w:tcPr>
            <w:tcW w:w="4253" w:type="dxa"/>
          </w:tcPr>
          <w:p w14:paraId="699FDDBB" w14:textId="78F47515" w:rsidR="004114B8" w:rsidRPr="004114B8" w:rsidRDefault="004114B8" w:rsidP="004114B8">
            <w:pPr>
              <w:pStyle w:val="clay-paragraph"/>
              <w:spacing w:before="0" w:beforeAutospacing="0" w:after="300" w:afterAutospacing="0"/>
              <w:rPr>
                <w:rFonts w:ascii="Georgia" w:hAnsi="Georgia"/>
                <w:color w:val="000000"/>
              </w:rPr>
            </w:pPr>
            <w:r w:rsidRPr="004114B8">
              <w:rPr>
                <w:rFonts w:ascii="Georgia" w:hAnsi="Georgia"/>
                <w:color w:val="000000"/>
              </w:rPr>
              <w:t>When I moved to Kalamazoo from Chicago, I thought for sure that I was going to be happy staying at home and never going outside. And, for the most part, I am. I get to travel and work in fancy cities with mass transit and Ethiopian food, then come back and pay $1.87 for a gallon of gas for the car that I can park anywhere on my sprawling 2,000 acres of land that were practically free. Okay, I’m exaggerating, but my point is FUCK THE CITY.</w:t>
            </w:r>
          </w:p>
        </w:tc>
        <w:tc>
          <w:tcPr>
            <w:tcW w:w="4059" w:type="dxa"/>
          </w:tcPr>
          <w:p w14:paraId="350A3D74" w14:textId="77777777" w:rsidR="004114B8" w:rsidRDefault="004114B8"/>
        </w:tc>
      </w:tr>
      <w:tr w:rsidR="004114B8" w14:paraId="352F7431" w14:textId="77777777" w:rsidTr="004114B8">
        <w:tc>
          <w:tcPr>
            <w:tcW w:w="704" w:type="dxa"/>
          </w:tcPr>
          <w:p w14:paraId="04586B96" w14:textId="4A3B4EC0" w:rsidR="004114B8" w:rsidRPr="0094661C" w:rsidRDefault="004114B8">
            <w:pPr>
              <w:rPr>
                <w:rFonts w:ascii="Georgia" w:hAnsi="Georgia"/>
              </w:rPr>
            </w:pPr>
            <w:r w:rsidRPr="0094661C">
              <w:rPr>
                <w:rFonts w:ascii="Georgia" w:hAnsi="Georgia"/>
              </w:rPr>
              <w:t>4</w:t>
            </w:r>
          </w:p>
        </w:tc>
        <w:tc>
          <w:tcPr>
            <w:tcW w:w="4253" w:type="dxa"/>
          </w:tcPr>
          <w:p w14:paraId="288CE829" w14:textId="0489F0DB" w:rsidR="004114B8" w:rsidRPr="004114B8" w:rsidRDefault="004114B8" w:rsidP="004114B8">
            <w:pPr>
              <w:pStyle w:val="clay-paragraph"/>
              <w:spacing w:before="0" w:beforeAutospacing="0" w:after="300" w:afterAutospacing="0"/>
              <w:rPr>
                <w:rFonts w:ascii="Georgia" w:hAnsi="Georgia"/>
                <w:color w:val="000000"/>
              </w:rPr>
            </w:pPr>
            <w:r w:rsidRPr="004114B8">
              <w:rPr>
                <w:rFonts w:ascii="Georgia" w:hAnsi="Georgia"/>
                <w:color w:val="000000"/>
              </w:rPr>
              <w:t xml:space="preserve">But, how does one make friends without an office to go to? Or a club to participate in? Or various PTA meetings to grimace at each other through? Are you just supposed to walk up to an interesting-looking person on the street and ask them to be your friend? I don’t know if this is some kind of reverse profiling, but I can usually glance at a person and know at first sight that we’re probably going to get along. I don’t have it down to a science (I’m not researching shit, dude), but here are </w:t>
            </w:r>
            <w:r w:rsidRPr="004114B8">
              <w:rPr>
                <w:rFonts w:ascii="Georgia" w:hAnsi="Georgia"/>
                <w:color w:val="000000"/>
              </w:rPr>
              <w:lastRenderedPageBreak/>
              <w:t xml:space="preserve">some dead giveaways: they have interesting, alternative, “cool person” hair, dumb tattoos, or are carrying a book, multiplied by a factor of ten if it happens to be </w:t>
            </w:r>
            <w:proofErr w:type="gramStart"/>
            <w:r w:rsidRPr="004114B8">
              <w:rPr>
                <w:rFonts w:ascii="Georgia" w:hAnsi="Georgia"/>
                <w:color w:val="000000"/>
              </w:rPr>
              <w:t>one</w:t>
            </w:r>
            <w:proofErr w:type="gramEnd"/>
            <w:r w:rsidRPr="004114B8">
              <w:rPr>
                <w:rFonts w:ascii="Georgia" w:hAnsi="Georgia"/>
                <w:color w:val="000000"/>
              </w:rPr>
              <w:t xml:space="preserve"> I wrote (I’m sorry — I am an egomaniac).</w:t>
            </w:r>
          </w:p>
        </w:tc>
        <w:tc>
          <w:tcPr>
            <w:tcW w:w="4059" w:type="dxa"/>
          </w:tcPr>
          <w:p w14:paraId="40B32F6E" w14:textId="77777777" w:rsidR="004114B8" w:rsidRDefault="004114B8"/>
        </w:tc>
      </w:tr>
      <w:tr w:rsidR="004114B8" w14:paraId="5C410E80" w14:textId="77777777" w:rsidTr="004114B8">
        <w:tc>
          <w:tcPr>
            <w:tcW w:w="704" w:type="dxa"/>
          </w:tcPr>
          <w:p w14:paraId="32A57F33" w14:textId="6048FE6E" w:rsidR="004114B8" w:rsidRPr="0094661C" w:rsidRDefault="004114B8">
            <w:pPr>
              <w:rPr>
                <w:rFonts w:ascii="Georgia" w:hAnsi="Georgia"/>
              </w:rPr>
            </w:pPr>
            <w:r w:rsidRPr="0094661C">
              <w:rPr>
                <w:rFonts w:ascii="Georgia" w:hAnsi="Georgia"/>
              </w:rPr>
              <w:t>5</w:t>
            </w:r>
          </w:p>
        </w:tc>
        <w:tc>
          <w:tcPr>
            <w:tcW w:w="4253" w:type="dxa"/>
          </w:tcPr>
          <w:p w14:paraId="78893E7C" w14:textId="41896647" w:rsidR="004114B8" w:rsidRPr="004114B8" w:rsidRDefault="004114B8" w:rsidP="004114B8">
            <w:pPr>
              <w:pStyle w:val="clay-paragraph"/>
              <w:spacing w:before="0" w:beforeAutospacing="0" w:after="300" w:afterAutospacing="0"/>
              <w:rPr>
                <w:rFonts w:ascii="Georgia" w:hAnsi="Georgia"/>
                <w:color w:val="000000"/>
              </w:rPr>
            </w:pPr>
            <w:r w:rsidRPr="004114B8">
              <w:rPr>
                <w:rFonts w:ascii="Georgia" w:hAnsi="Georgia"/>
                <w:color w:val="000000"/>
              </w:rPr>
              <w:t xml:space="preserve">Have you ever considered what a friendship is, or what any of your current friendships are, and thought about how to present that to a prospective new friend? You know, like how you are going to eventually be sending them selfies of you trying on 12 similar-yet-slightly-different pairs of glasses in your ophthalmologist’s waiting room while your garbage insurance is being processed? How do you convince a stranger to give you their real email when you are definitely going to litter their </w:t>
            </w:r>
            <w:proofErr w:type="spellStart"/>
            <w:r w:rsidRPr="004114B8">
              <w:rPr>
                <w:rFonts w:ascii="Georgia" w:hAnsi="Georgia"/>
                <w:color w:val="000000"/>
              </w:rPr>
              <w:t>gmail</w:t>
            </w:r>
            <w:proofErr w:type="spellEnd"/>
            <w:r w:rsidRPr="004114B8">
              <w:rPr>
                <w:rFonts w:ascii="Georgia" w:hAnsi="Georgia"/>
                <w:color w:val="000000"/>
              </w:rPr>
              <w:t xml:space="preserve"> dot com with dumb nonsense?</w:t>
            </w:r>
          </w:p>
        </w:tc>
        <w:tc>
          <w:tcPr>
            <w:tcW w:w="4059" w:type="dxa"/>
          </w:tcPr>
          <w:p w14:paraId="442F0E36" w14:textId="77777777" w:rsidR="004114B8" w:rsidRDefault="004114B8"/>
        </w:tc>
      </w:tr>
      <w:tr w:rsidR="004114B8" w14:paraId="48BA3BF2" w14:textId="77777777" w:rsidTr="004114B8">
        <w:tc>
          <w:tcPr>
            <w:tcW w:w="704" w:type="dxa"/>
          </w:tcPr>
          <w:p w14:paraId="2C5C8E35" w14:textId="6B55A444" w:rsidR="004114B8" w:rsidRPr="0094661C" w:rsidRDefault="004114B8">
            <w:pPr>
              <w:rPr>
                <w:rFonts w:ascii="Georgia" w:hAnsi="Georgia"/>
              </w:rPr>
            </w:pPr>
            <w:r w:rsidRPr="0094661C">
              <w:rPr>
                <w:rFonts w:ascii="Georgia" w:hAnsi="Georgia"/>
              </w:rPr>
              <w:t>6</w:t>
            </w:r>
          </w:p>
        </w:tc>
        <w:tc>
          <w:tcPr>
            <w:tcW w:w="4253" w:type="dxa"/>
          </w:tcPr>
          <w:p w14:paraId="46D61905" w14:textId="437C8DBD" w:rsidR="004114B8" w:rsidRPr="004114B8" w:rsidRDefault="004114B8" w:rsidP="004114B8">
            <w:pPr>
              <w:pStyle w:val="clay-paragraph"/>
              <w:spacing w:before="0" w:beforeAutospacing="0" w:after="300" w:afterAutospacing="0"/>
              <w:rPr>
                <w:rFonts w:ascii="Georgia" w:hAnsi="Georgia"/>
                <w:color w:val="000000"/>
              </w:rPr>
            </w:pPr>
            <w:r w:rsidRPr="004114B8">
              <w:rPr>
                <w:rFonts w:ascii="Georgia" w:hAnsi="Georgia"/>
                <w:color w:val="000000"/>
              </w:rPr>
              <w:t>A few years ago (before I moved to Michigan and joined my wife’s community of backyard composters and travel-soccer chauffeurs), my lady and I went to her friend’s costume wedding and — I know you already know this, but let me just say it for anyone who is new or still has a shred of hopefulness in their heart — I did not wear a costume. The last time I wore a Halloween costume was in the second-grade costume parade at Lincoln Elementary School in 1986 (go, dolphins), and the only costume I could come up with was “housewife,” a concept I didn’t fully understand but thought I could approximate with my mom’s tattered old robe, a half-melted spatula, and the satin cap she slept in the nights after a fresh press ’n’ curl. Because I was a Very Large Son, everyone just thought I had worn my shitty pajamas to school.</w:t>
            </w:r>
          </w:p>
        </w:tc>
        <w:tc>
          <w:tcPr>
            <w:tcW w:w="4059" w:type="dxa"/>
          </w:tcPr>
          <w:p w14:paraId="1E8AAA76" w14:textId="77777777" w:rsidR="004114B8" w:rsidRDefault="004114B8"/>
        </w:tc>
      </w:tr>
      <w:tr w:rsidR="004114B8" w14:paraId="51A36131" w14:textId="77777777" w:rsidTr="004114B8">
        <w:tc>
          <w:tcPr>
            <w:tcW w:w="704" w:type="dxa"/>
          </w:tcPr>
          <w:p w14:paraId="1F98918E" w14:textId="4F8BAA88" w:rsidR="004114B8" w:rsidRPr="0094661C" w:rsidRDefault="004114B8">
            <w:pPr>
              <w:rPr>
                <w:rFonts w:ascii="Georgia" w:hAnsi="Georgia"/>
              </w:rPr>
            </w:pPr>
            <w:r w:rsidRPr="0094661C">
              <w:rPr>
                <w:rFonts w:ascii="Georgia" w:hAnsi="Georgia"/>
              </w:rPr>
              <w:lastRenderedPageBreak/>
              <w:t>7</w:t>
            </w:r>
          </w:p>
        </w:tc>
        <w:tc>
          <w:tcPr>
            <w:tcW w:w="4253" w:type="dxa"/>
          </w:tcPr>
          <w:p w14:paraId="2B9A8CE8" w14:textId="7F6740AF" w:rsidR="004114B8" w:rsidRPr="004114B8" w:rsidRDefault="004114B8" w:rsidP="004114B8">
            <w:pPr>
              <w:spacing w:after="300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Anyway, my wife and I were at this wedding where I knew a few people well enough to say “Hi” but not well enough to say “Hi, ____,” and as we’re sitting in our assigned dinner </w:t>
            </w:r>
            <w:proofErr w:type="gramStart"/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seats</w:t>
            </w:r>
            <w:proofErr w:type="gramEnd"/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 xml:space="preserve"> I’m looking around the room, taking it all in, wondering who I can latch on to in the hopes of a semipermanent relationship once I officially moved to Kalamazoo. A dude named Ike came and sat next to me as we waited for the buffet to be set up, literally the only reason I braved a room full of people unironically dressed as Tolkien characters. He was wearing a Scientology uniform as his costume, and I immediately fell deeply in love. I talked to Ike for a while, writing his name in permanent marker on the Potential New Friends list in my mind.</w:t>
            </w:r>
          </w:p>
        </w:tc>
        <w:tc>
          <w:tcPr>
            <w:tcW w:w="4059" w:type="dxa"/>
          </w:tcPr>
          <w:p w14:paraId="631C5986" w14:textId="77777777" w:rsidR="004114B8" w:rsidRDefault="004114B8"/>
        </w:tc>
      </w:tr>
      <w:tr w:rsidR="004114B8" w14:paraId="63B1E7A8" w14:textId="77777777" w:rsidTr="004114B8">
        <w:tc>
          <w:tcPr>
            <w:tcW w:w="704" w:type="dxa"/>
          </w:tcPr>
          <w:p w14:paraId="04CD966D" w14:textId="3B110E6B" w:rsidR="004114B8" w:rsidRPr="0094661C" w:rsidRDefault="004114B8">
            <w:pPr>
              <w:rPr>
                <w:rFonts w:ascii="Georgia" w:hAnsi="Georgia"/>
              </w:rPr>
            </w:pPr>
            <w:r w:rsidRPr="0094661C">
              <w:rPr>
                <w:rFonts w:ascii="Georgia" w:hAnsi="Georgia"/>
              </w:rPr>
              <w:t>8</w:t>
            </w:r>
          </w:p>
        </w:tc>
        <w:tc>
          <w:tcPr>
            <w:tcW w:w="4253" w:type="dxa"/>
          </w:tcPr>
          <w:p w14:paraId="5E107816" w14:textId="3DA783A4" w:rsidR="004114B8" w:rsidRPr="004114B8" w:rsidRDefault="004114B8" w:rsidP="004114B8">
            <w:pPr>
              <w:spacing w:after="300"/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</w:pPr>
            <w:r w:rsidRPr="004114B8">
              <w:rPr>
                <w:rFonts w:ascii="Georgia" w:eastAsia="Times New Roman" w:hAnsi="Georgia" w:cs="Times New Roman"/>
                <w:color w:val="000000"/>
                <w:kern w:val="0"/>
                <w14:ligatures w14:val="none"/>
              </w:rPr>
              <w:t>After he abandoned me to go fill up his plate with communal vegan enchiladas from the hot bar, a cool-looking woman with shiny bangs and interesting glasses (PRO) carrying a tiny crying baby (CON) and wearing a Ruth Bader Ginsburg costume (NEUTRAL) came over to introduce herself to me. We got on like a house on fire. After a few minutes, my palms started to sweat in anticipation of what would surely be an awkward transition from a pleasant introductory conversation to the method by which I could secure her contact information to lock down a future friendship.</w:t>
            </w:r>
          </w:p>
        </w:tc>
        <w:tc>
          <w:tcPr>
            <w:tcW w:w="4059" w:type="dxa"/>
          </w:tcPr>
          <w:p w14:paraId="38DBCF71" w14:textId="77777777" w:rsidR="004114B8" w:rsidRDefault="004114B8"/>
        </w:tc>
      </w:tr>
    </w:tbl>
    <w:p w14:paraId="59FA695D" w14:textId="77777777" w:rsidR="00F94169" w:rsidRDefault="00F94169"/>
    <w:p w14:paraId="4E26507B" w14:textId="77777777" w:rsidR="00FE7FD8" w:rsidRDefault="00FE7FD8"/>
    <w:sectPr w:rsidR="00FE7FD8" w:rsidSect="00D114C5">
      <w:pgSz w:w="11906" w:h="16838"/>
      <w:pgMar w:top="1440" w:right="1440" w:bottom="1440" w:left="1440" w:header="851" w:footer="1400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oNotDisplayPageBoundaries/>
  <w:proofState w:spelling="clean" w:grammar="clean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D8"/>
    <w:rsid w:val="00155448"/>
    <w:rsid w:val="00344E9C"/>
    <w:rsid w:val="004114B8"/>
    <w:rsid w:val="00685441"/>
    <w:rsid w:val="0094661C"/>
    <w:rsid w:val="00C855EA"/>
    <w:rsid w:val="00D114C5"/>
    <w:rsid w:val="00F94169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9C03F"/>
  <w15:chartTrackingRefBased/>
  <w15:docId w15:val="{B1E29FB4-7110-C348-B4CF-8A571595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F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E7F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FD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7FD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Emphasis">
    <w:name w:val="Emphasis"/>
    <w:basedOn w:val="DefaultParagraphFont"/>
    <w:uiPriority w:val="20"/>
    <w:qFormat/>
    <w:rsid w:val="00FE7FD8"/>
    <w:rPr>
      <w:i/>
      <w:iCs/>
    </w:rPr>
  </w:style>
  <w:style w:type="character" w:customStyle="1" w:styleId="author-container">
    <w:name w:val="author-container"/>
    <w:basedOn w:val="DefaultParagraphFont"/>
    <w:rsid w:val="00FE7FD8"/>
  </w:style>
  <w:style w:type="character" w:customStyle="1" w:styleId="author-name">
    <w:name w:val="author-name"/>
    <w:basedOn w:val="DefaultParagraphFont"/>
    <w:rsid w:val="00FE7FD8"/>
  </w:style>
  <w:style w:type="character" w:styleId="Hyperlink">
    <w:name w:val="Hyperlink"/>
    <w:basedOn w:val="DefaultParagraphFont"/>
    <w:uiPriority w:val="99"/>
    <w:unhideWhenUsed/>
    <w:rsid w:val="00FE7F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FD8"/>
    <w:rPr>
      <w:color w:val="605E5C"/>
      <w:shd w:val="clear" w:color="auto" w:fill="E1DFDD"/>
    </w:rPr>
  </w:style>
  <w:style w:type="paragraph" w:customStyle="1" w:styleId="clay-paragraphdrop-cap">
    <w:name w:val="clay-paragraph_drop-cap"/>
    <w:basedOn w:val="Normal"/>
    <w:rsid w:val="00FE7F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lay-paragraph">
    <w:name w:val="clay-paragraph"/>
    <w:basedOn w:val="Normal"/>
    <w:rsid w:val="00FE7F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41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9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cut.com/2020/03/book-excerpt-samantha-irbys-wow-no-thank-you.html" TargetMode="External"/><Relationship Id="rId4" Type="http://schemas.openxmlformats.org/officeDocument/2006/relationships/hyperlink" Target="https://www.thecut.com/author/samantha-ir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811</Words>
  <Characters>3682</Characters>
  <Application>Microsoft Office Word</Application>
  <DocSecurity>0</DocSecurity>
  <Lines>72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Gao</dc:creator>
  <cp:keywords/>
  <dc:description/>
  <cp:lastModifiedBy>Rony Gao</cp:lastModifiedBy>
  <cp:revision>3</cp:revision>
  <dcterms:created xsi:type="dcterms:W3CDTF">2023-04-23T21:23:00Z</dcterms:created>
  <dcterms:modified xsi:type="dcterms:W3CDTF">2023-04-24T20:20:00Z</dcterms:modified>
</cp:coreProperties>
</file>